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3A" w:rsidRDefault="00F7553A" w:rsidP="00F755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7553A" w:rsidRDefault="00F7553A" w:rsidP="00F755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hAnsi="Times New Roman" w:cs="Times New Roman"/>
          <w:b/>
          <w:caps/>
          <w:sz w:val="28"/>
          <w:szCs w:val="28"/>
        </w:rPr>
        <w:t>Анализ данных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553A" w:rsidRDefault="00F7553A" w:rsidP="00F755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38.03.0</w:t>
      </w:r>
      <w:r w:rsidR="00ED1F6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F66"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</w:p>
    <w:p w:rsidR="00F7553A" w:rsidRDefault="00F7553A" w:rsidP="00F7553A">
      <w:pPr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программа «</w:t>
      </w:r>
      <w:r w:rsidR="00ED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бизнесом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553A" w:rsidRDefault="00F7553A" w:rsidP="00F755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ED1F66">
        <w:rPr>
          <w:rFonts w:ascii="Times New Roman" w:hAnsi="Times New Roman" w:cs="Times New Roman"/>
          <w:b/>
          <w:sz w:val="28"/>
          <w:szCs w:val="28"/>
        </w:rPr>
        <w:t>Менеджмент и управление бизнесом</w:t>
      </w:r>
    </w:p>
    <w:p w:rsidR="00F7553A" w:rsidRDefault="00F7553A" w:rsidP="00F755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Очно-заочная форма обучения</w:t>
      </w:r>
    </w:p>
    <w:p w:rsidR="00F7553A" w:rsidRDefault="00F7553A" w:rsidP="00F7553A">
      <w:pPr>
        <w:spacing w:after="0" w:line="30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553A" w:rsidRDefault="00F7553A" w:rsidP="00F75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F7553A" w:rsidRPr="00ED1F66" w:rsidRDefault="00F7553A" w:rsidP="00F7553A">
      <w:pPr>
        <w:tabs>
          <w:tab w:val="left" w:pos="1985"/>
        </w:tabs>
        <w:spacing w:after="0" w:line="360" w:lineRule="auto"/>
        <w:ind w:firstLine="720"/>
        <w:jc w:val="both"/>
        <w:rPr>
          <w:rStyle w:val="FontStyle77"/>
          <w:sz w:val="28"/>
          <w:szCs w:val="28"/>
        </w:rPr>
      </w:pPr>
      <w:r w:rsidRPr="00ED1F66">
        <w:rPr>
          <w:rFonts w:ascii="Times New Roman" w:hAnsi="Times New Roman" w:cs="Times New Roman"/>
          <w:sz w:val="28"/>
          <w:szCs w:val="28"/>
        </w:rPr>
        <w:t xml:space="preserve">Целью является формирование компетенций: </w:t>
      </w:r>
      <w:r w:rsidR="00ED1F66" w:rsidRPr="00ED1F66">
        <w:rPr>
          <w:rFonts w:ascii="Times New Roman" w:hAnsi="Times New Roman" w:cs="Times New Roman"/>
          <w:sz w:val="28"/>
          <w:szCs w:val="28"/>
        </w:rPr>
        <w:t>ПКН-2 (</w:t>
      </w:r>
      <w:r w:rsidR="00ED1F66" w:rsidRPr="00ED1F66">
        <w:rPr>
          <w:rFonts w:ascii="Times New Roman" w:hAnsi="Times New Roman" w:cs="Times New Roman"/>
          <w:sz w:val="28"/>
          <w:szCs w:val="28"/>
        </w:rPr>
        <w:t>Способность применять математические методы для решения стандартных профессиональных задач, интерпретировать получ</w:t>
      </w:r>
      <w:r w:rsidR="00ED1F66" w:rsidRPr="00ED1F66">
        <w:rPr>
          <w:rFonts w:ascii="Times New Roman" w:hAnsi="Times New Roman" w:cs="Times New Roman"/>
          <w:sz w:val="28"/>
          <w:szCs w:val="28"/>
        </w:rPr>
        <w:t>енные математические результаты),  ПКН-10 (</w:t>
      </w:r>
      <w:r w:rsidR="00ED1F66" w:rsidRPr="00ED1F66">
        <w:rPr>
          <w:rFonts w:ascii="Times New Roman" w:hAnsi="Times New Roman" w:cs="Times New Roman"/>
          <w:sz w:val="28"/>
          <w:szCs w:val="28"/>
        </w:rPr>
        <w:t>Владение методами количественного и качественного анализа информации, а также навыками построения моделей, применяя для анализа, моделирования и поддержки принятия решений современные информационные технологии и программные средства, включая инструменты бизнес-аналитики, обработки и анализа данных</w:t>
      </w:r>
      <w:r w:rsidR="00ED1F66" w:rsidRPr="00ED1F66">
        <w:rPr>
          <w:rFonts w:ascii="Times New Roman" w:hAnsi="Times New Roman" w:cs="Times New Roman"/>
          <w:sz w:val="28"/>
          <w:szCs w:val="28"/>
        </w:rPr>
        <w:t>), УК-4 (</w:t>
      </w:r>
      <w:r w:rsidR="00ED1F66" w:rsidRPr="00ED1F66">
        <w:rPr>
          <w:rFonts w:ascii="Times New Roman" w:hAnsi="Times New Roman" w:cs="Times New Roman"/>
          <w:sz w:val="28"/>
          <w:szCs w:val="28"/>
        </w:rPr>
        <w:t>Способность использовать прикладное программное обеспечение при решении профессиональных задач</w:t>
      </w:r>
      <w:r w:rsidR="00ED1F66" w:rsidRPr="00ED1F66">
        <w:rPr>
          <w:rFonts w:ascii="Times New Roman" w:hAnsi="Times New Roman" w:cs="Times New Roman"/>
          <w:sz w:val="28"/>
          <w:szCs w:val="28"/>
        </w:rPr>
        <w:t>)</w:t>
      </w:r>
      <w:r w:rsidR="00ED1F66">
        <w:rPr>
          <w:rFonts w:ascii="Times New Roman" w:hAnsi="Times New Roman" w:cs="Times New Roman"/>
          <w:sz w:val="28"/>
          <w:szCs w:val="28"/>
        </w:rPr>
        <w:t xml:space="preserve"> </w:t>
      </w:r>
      <w:r w:rsidRPr="00ED1F66">
        <w:rPr>
          <w:rFonts w:ascii="Times New Roman" w:hAnsi="Times New Roman" w:cs="Times New Roman"/>
          <w:sz w:val="28"/>
          <w:szCs w:val="28"/>
        </w:rPr>
        <w:t>на основе формируемой системы знаний, умений, навыков в области анализа данных.</w:t>
      </w:r>
    </w:p>
    <w:p w:rsidR="00F7553A" w:rsidRDefault="00F7553A" w:rsidP="00F7553A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F7553A" w:rsidRDefault="00F7553A" w:rsidP="00F75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F7553A" w:rsidRDefault="00F7553A" w:rsidP="00F7553A">
      <w:pPr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-формирование способности </w:t>
      </w:r>
      <w:proofErr w:type="gramStart"/>
      <w:r>
        <w:rPr>
          <w:rFonts w:ascii="Times New Roman" w:hAnsi="Times New Roman" w:cs="Times New Roman"/>
          <w:kern w:val="3"/>
          <w:sz w:val="28"/>
          <w:szCs w:val="28"/>
        </w:rPr>
        <w:t>использовать  прикладное</w:t>
      </w:r>
      <w:proofErr w:type="gramEnd"/>
      <w:r>
        <w:rPr>
          <w:rFonts w:ascii="Times New Roman" w:hAnsi="Times New Roman" w:cs="Times New Roman"/>
          <w:kern w:val="3"/>
          <w:sz w:val="28"/>
          <w:szCs w:val="28"/>
        </w:rPr>
        <w:t xml:space="preserve">  программное  обеспечение  при решении  профессиональных  задач;</w:t>
      </w:r>
    </w:p>
    <w:p w:rsidR="00F7553A" w:rsidRDefault="00F7553A" w:rsidP="00F75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обработки, обобщения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информации для оценки состояния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выявления тенденций, закономерностей и конкретных особенностей развития социально- экономических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553A" w:rsidRDefault="00F7553A" w:rsidP="00F75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компьютерных технологий, применяемых в анализе данных; </w:t>
      </w:r>
    </w:p>
    <w:p w:rsidR="00F7553A" w:rsidRDefault="00F7553A" w:rsidP="00F75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современными методиками статистического моделирования при решении задач.</w:t>
      </w:r>
    </w:p>
    <w:p w:rsidR="00F7553A" w:rsidRDefault="00F7553A" w:rsidP="00F75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7C67F4" w:rsidRDefault="00F7553A" w:rsidP="00F75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входит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7F4">
        <w:rPr>
          <w:rFonts w:ascii="Times New Roman" w:hAnsi="Times New Roman" w:cs="Times New Roman"/>
          <w:sz w:val="28"/>
          <w:szCs w:val="28"/>
        </w:rPr>
        <w:t xml:space="preserve">обязательную часть учебного плана </w:t>
      </w:r>
      <w:r>
        <w:rPr>
          <w:rFonts w:ascii="Times New Roman" w:hAnsi="Times New Roman" w:cs="Times New Roman"/>
          <w:sz w:val="28"/>
          <w:szCs w:val="28"/>
        </w:rPr>
        <w:t>для направлени</w:t>
      </w:r>
      <w:r w:rsidR="007C6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38.03.02  «Менеджмент», </w:t>
      </w:r>
      <w:r w:rsidR="007C67F4">
        <w:rPr>
          <w:rFonts w:ascii="Times New Roman" w:hAnsi="Times New Roman" w:cs="Times New Roman"/>
          <w:sz w:val="28"/>
          <w:szCs w:val="28"/>
        </w:rPr>
        <w:t xml:space="preserve">в цикл математики и информатики. </w:t>
      </w:r>
    </w:p>
    <w:p w:rsidR="00F7553A" w:rsidRDefault="00F7553A" w:rsidP="00F75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Трудоёмкость дисциплине </w:t>
      </w:r>
      <w:r w:rsidR="007C67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единиц, 2</w:t>
      </w:r>
      <w:r w:rsidR="007C67F4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F7553A" w:rsidRDefault="00F7553A" w:rsidP="00F755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bookmarkStart w:id="0" w:name="_GoBack"/>
      <w:bookmarkEnd w:id="0"/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Данные в экономике, их визуализация и предварительная обработка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Случайные события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Случайные величины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Основные законы распределения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Многомерные случайные величины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Предельные теоремы теории вероятностей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Оценка параметров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Проверка статистических гипотез</w:t>
      </w:r>
    </w:p>
    <w:p w:rsidR="00F7553A" w:rsidRDefault="00F7553A" w:rsidP="00F75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Дисперсионный анализ</w:t>
      </w:r>
    </w:p>
    <w:p w:rsidR="00F7553A" w:rsidRDefault="00F7553A" w:rsidP="00F75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Корреляционный  анализ</w:t>
      </w:r>
      <w:proofErr w:type="gramEnd"/>
    </w:p>
    <w:p w:rsidR="00F7553A" w:rsidRDefault="00F7553A" w:rsidP="00F7553A"/>
    <w:p w:rsidR="004A6E88" w:rsidRDefault="004A6E88"/>
    <w:sectPr w:rsidR="004A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DB"/>
    <w:rsid w:val="004A6E88"/>
    <w:rsid w:val="007C67F4"/>
    <w:rsid w:val="00AC08DB"/>
    <w:rsid w:val="00ED1F66"/>
    <w:rsid w:val="00F7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7135"/>
  <w15:chartTrackingRefBased/>
  <w15:docId w15:val="{5990AF36-60D0-4132-A8AE-28D6896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3A"/>
    <w:pPr>
      <w:spacing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F7553A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F7553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11ED8-B09E-45E2-B2FC-5943F951346A}"/>
</file>

<file path=customXml/itemProps2.xml><?xml version="1.0" encoding="utf-8"?>
<ds:datastoreItem xmlns:ds="http://schemas.openxmlformats.org/officeDocument/2006/customXml" ds:itemID="{A17DF219-99CF-4E71-BC73-9358F033C457}"/>
</file>

<file path=customXml/itemProps3.xml><?xml version="1.0" encoding="utf-8"?>
<ds:datastoreItem xmlns:ds="http://schemas.openxmlformats.org/officeDocument/2006/customXml" ds:itemID="{BBFD4798-9AB3-4C36-89CB-F490B3623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2021-04-20T09:50:00Z</dcterms:created>
  <dcterms:modified xsi:type="dcterms:W3CDTF">2021-04-20T10:36:00Z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